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7D0" w:rsidRDefault="004C67DF">
      <w:pPr>
        <w:rPr>
          <w:rFonts w:ascii="Sylfaen" w:hAnsi="Sylfaen"/>
          <w:b/>
          <w:sz w:val="32"/>
          <w:szCs w:val="32"/>
        </w:rPr>
      </w:pPr>
      <w:proofErr w:type="spellStart"/>
      <w:r>
        <w:rPr>
          <w:rFonts w:ascii="Sylfaen" w:hAnsi="Sylfaen"/>
          <w:b/>
          <w:sz w:val="32"/>
          <w:szCs w:val="32"/>
        </w:rPr>
        <w:t>Նավթ</w:t>
      </w:r>
      <w:proofErr w:type="spellEnd"/>
    </w:p>
    <w:p w:rsidR="004C67DF" w:rsidRPr="004C67DF" w:rsidRDefault="004C67DF" w:rsidP="004C67DF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18"/>
          <w:szCs w:val="18"/>
          <w:lang w:eastAsia="ru-RU"/>
        </w:rPr>
      </w:pP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Նավթը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երկրի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նստվածքային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թաղանթում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տարածված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այրվող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յուղանման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յուրահատուկ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հոտով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հեղուկ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է,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կարևորագույն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օգտակար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հանածո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արժեքվոր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բնական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պաշար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: 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Նավթի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պարունակության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մեջ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գերակշռում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ածխածինը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և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ջրածինը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քիչ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քանակությամբ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կա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նաև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ազոտ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ծծումբ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թթվածին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և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այլ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նյութեր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:</w:t>
      </w:r>
    </w:p>
    <w:p w:rsidR="004C67DF" w:rsidRPr="004C67DF" w:rsidRDefault="004C67DF" w:rsidP="004C67DF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18"/>
          <w:szCs w:val="18"/>
          <w:lang w:eastAsia="ru-RU"/>
        </w:rPr>
      </w:pPr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 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Նավթն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առաջացել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է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միլիոնավոր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տարիների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ընթացքում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`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բարձր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ջերմաստիճանի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և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ճնշման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պայմաններում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`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ջրային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բույսերի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կենդանիների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ու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միկրոօրգանիզմների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մնացորդների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քայքայումից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Վառելիքային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ռեսուրսներից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նավթը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համարվում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է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ամենակարևորը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քանի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որ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նավթի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վերամշակումից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ստանում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բոլոր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տեսակի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տրանպորտային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միջոցներին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անհրաժեշտ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վառելիքի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մեծ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մասը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Նավթամթերքների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վերամշակումից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ստանում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ասֆալտ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իսկ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մազութը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օգտագործում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ՋԷԿ-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երում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:</w:t>
      </w:r>
    </w:p>
    <w:p w:rsidR="004C67DF" w:rsidRPr="004C67DF" w:rsidRDefault="004C67DF" w:rsidP="004C67DF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18"/>
          <w:szCs w:val="18"/>
          <w:lang w:eastAsia="ru-RU"/>
        </w:rPr>
      </w:pPr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 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Նավթի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վերամշակումից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ստանում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բենզինի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տարբեր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տեսակներ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դիզելային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վառելիք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մազութ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Նավթից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ստացված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հումքից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արտադրում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արդյունաբերության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գյուղատնտեսության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կենացաղի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համար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կարևորագույն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քիմիկատներ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ինչպես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օրինակ`պլասմասսա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նայլոն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կաուչուկ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ռետին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լուծիչներ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քիմիկատներ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դեղեր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պարարտանյութեր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և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այլն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:</w:t>
      </w:r>
    </w:p>
    <w:p w:rsidR="004C67DF" w:rsidRDefault="004C67DF">
      <w:pPr>
        <w:rPr>
          <w:rFonts w:ascii="Sylfaen" w:hAnsi="Sylfaen"/>
          <w:b/>
          <w:sz w:val="32"/>
          <w:szCs w:val="32"/>
        </w:rPr>
      </w:pPr>
      <w:r>
        <w:rPr>
          <w:rFonts w:ascii="Sylfaen" w:hAnsi="Sylfaen"/>
          <w:b/>
          <w:noProof/>
          <w:sz w:val="32"/>
          <w:szCs w:val="32"/>
          <w:lang w:eastAsia="ru-RU"/>
        </w:rPr>
        <w:drawing>
          <wp:inline distT="0" distB="0" distL="0" distR="0">
            <wp:extent cx="5838825" cy="31146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il_producing_countries.2010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8825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67DF" w:rsidRDefault="004C67DF">
      <w:pPr>
        <w:rPr>
          <w:rFonts w:ascii="Sylfaen" w:hAnsi="Sylfaen"/>
        </w:rPr>
      </w:pPr>
      <w:proofErr w:type="spellStart"/>
      <w:r>
        <w:rPr>
          <w:rFonts w:ascii="Sylfaen" w:hAnsi="Sylfaen"/>
        </w:rPr>
        <w:t>Նավթ</w:t>
      </w:r>
      <w:proofErr w:type="spellEnd"/>
      <w:r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արդյունահանող</w:t>
      </w:r>
      <w:proofErr w:type="spellEnd"/>
      <w:r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երկրները</w:t>
      </w:r>
      <w:proofErr w:type="spellEnd"/>
    </w:p>
    <w:p w:rsidR="004C67DF" w:rsidRDefault="004C67DF">
      <w:pPr>
        <w:rPr>
          <w:rFonts w:ascii="Sylfaen" w:hAnsi="Sylfaen"/>
        </w:rPr>
      </w:pPr>
    </w:p>
    <w:p w:rsidR="004C67DF" w:rsidRDefault="004C67DF" w:rsidP="004C67DF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</w:pP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lastRenderedPageBreak/>
        <w:t>Նավթը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արդյունահանվում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է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երկրի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կեղևում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գտնվող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նավթաբեր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շերտերից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որոնց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հասնելու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համար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խորը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հորատանցքներ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փորվում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Այդ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հորատանցքները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փորվում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ինչպես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ցամաքի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այնպես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էլ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ծովի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հատակին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եթե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հանքը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գտնվում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է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ծովի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շերտի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տակ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Այդպիսի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հանքեր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կան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Բալթիկ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ծովում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և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Կասպից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ծովում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Երբեմն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նավթը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նավթաբեր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շերտում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գտնվում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է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մեծ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ճնշման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տակ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և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հորատանցքը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փորելուց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հետո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այն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ժայթքում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է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շատրվանի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տեսքով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:</w:t>
      </w:r>
    </w:p>
    <w:p w:rsidR="004C67DF" w:rsidRPr="004C67DF" w:rsidRDefault="004C67DF" w:rsidP="004C67DF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r>
        <w:rPr>
          <w:rFonts w:ascii="Sylfaen" w:eastAsia="Times New Roman" w:hAnsi="Sylfaen" w:cs="Arial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2495550" cy="18383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 названия (6)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67DF" w:rsidRPr="004C67DF" w:rsidRDefault="004C67DF" w:rsidP="004C67DF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 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Նավթը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տեղափոխվում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է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հիմնականում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երեք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եղանակով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`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նավթամուղներով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երկաթուղով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նավերով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:</w:t>
      </w:r>
    </w:p>
    <w:p w:rsidR="004C67DF" w:rsidRDefault="004C67DF" w:rsidP="004C67DF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</w:pP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Նավթամուղերի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կառուցման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ընթացքում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ավերվում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էկոհամակարգերը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որորվհետև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դրանք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հաճախ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անցնում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անտառապատատ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տարածքներով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Եթե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նավթամուղը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անցնում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է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ջրային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ավազանների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հատակային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մասով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ապա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այս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դեպքում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մեծանում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է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ջրային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ավազանների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նավթամթերքներով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աղտոտվելու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ռիսկը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Հսկայական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է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տրանսպորտի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դերը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մթնոլորտն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աղտոտման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գործում</w:t>
      </w:r>
      <w:proofErr w:type="spellEnd"/>
      <w:r w:rsidRPr="004C67DF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:</w:t>
      </w:r>
    </w:p>
    <w:p w:rsidR="004C67DF" w:rsidRPr="004C67DF" w:rsidRDefault="004C67DF" w:rsidP="004C67DF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r>
        <w:rPr>
          <w:rFonts w:ascii="Sylfaen" w:eastAsia="Times New Roman" w:hAnsi="Sylfaen" w:cs="Arial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2762250" cy="16573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 названия (5)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67DF" w:rsidRPr="004C67DF" w:rsidRDefault="004C67DF" w:rsidP="004C67DF">
      <w:pPr>
        <w:spacing w:line="360" w:lineRule="auto"/>
        <w:ind w:firstLine="567"/>
        <w:jc w:val="both"/>
        <w:rPr>
          <w:rFonts w:ascii="Sylfaen" w:hAnsi="Sylfaen"/>
          <w:color w:val="000000" w:themeColor="text1"/>
          <w:sz w:val="24"/>
          <w:szCs w:val="24"/>
        </w:rPr>
      </w:pP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Ներկայումս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նավթի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համաշխարհային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bookmarkStart w:id="0" w:name="_GoBack"/>
      <w:bookmarkEnd w:id="0"/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ծավալները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գնահատվում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են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շուրջ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140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մլրդ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տոննա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: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Սպառման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ներկայիս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տեմպերի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պահպանման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դեպքում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այն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մարդկությանը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կբավականացնի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մոտ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40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տարի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: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Նավթ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արդոյւնահանվում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աշխարհի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շուրջ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70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երկրներում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սակայն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առաջատար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են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հետևյալ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երկրները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`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Սաուդյան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lastRenderedPageBreak/>
        <w:t>Արաբիան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Ռուսաստանը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ԱՄՆ-ը,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Իրանը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Չինաստանը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Կանադան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ՄԱԷ-ն,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Քուվեյթը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Իրաքը</w:t>
      </w:r>
      <w:proofErr w:type="spellEnd"/>
      <w:r w:rsidRPr="004C67DF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:</w:t>
      </w:r>
    </w:p>
    <w:sectPr w:rsidR="004C67DF" w:rsidRPr="004C67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7DF"/>
    <w:rsid w:val="004C67DF"/>
    <w:rsid w:val="008227D0"/>
    <w:rsid w:val="00AC1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67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67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67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67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64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8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319</Words>
  <Characters>1823</Characters>
  <Application>Microsoft Office Word</Application>
  <DocSecurity>0</DocSecurity>
  <Lines>15</Lines>
  <Paragraphs>4</Paragraphs>
  <ScaleCrop>false</ScaleCrop>
  <Company/>
  <LinksUpToDate>false</LinksUpToDate>
  <CharactersWithSpaces>2138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2020-02-05T11:30:00Z</dcterms:created>
  <dcterms:modified xsi:type="dcterms:W3CDTF">2020-02-05T11:37:00Z</dcterms:modified>
</cp:coreProperties>
</file>