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Pr="004C3EDF" w:rsidRDefault="004C3EDF" w:rsidP="004C3EDF">
      <w:pPr>
        <w:spacing w:line="360" w:lineRule="auto"/>
        <w:ind w:firstLine="567"/>
        <w:jc w:val="both"/>
        <w:rPr>
          <w:rFonts w:ascii="Sylfaen" w:hAnsi="Sylfaen"/>
          <w:b/>
          <w:sz w:val="24"/>
          <w:szCs w:val="24"/>
        </w:rPr>
      </w:pPr>
      <w:proofErr w:type="spellStart"/>
      <w:r w:rsidRPr="004C3EDF">
        <w:rPr>
          <w:rFonts w:ascii="Sylfaen" w:hAnsi="Sylfaen"/>
          <w:b/>
          <w:sz w:val="24"/>
          <w:szCs w:val="24"/>
        </w:rPr>
        <w:t>Էներգիայի</w:t>
      </w:r>
      <w:proofErr w:type="spellEnd"/>
      <w:r w:rsidRPr="004C3EDF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C3EDF">
        <w:rPr>
          <w:rFonts w:ascii="Sylfaen" w:hAnsi="Sylfaen"/>
          <w:b/>
          <w:sz w:val="24"/>
          <w:szCs w:val="24"/>
        </w:rPr>
        <w:t>աղբյուրներ</w:t>
      </w:r>
      <w:proofErr w:type="spellEnd"/>
    </w:p>
    <w:p w:rsidR="004C3EDF" w:rsidRPr="004C3EDF" w:rsidRDefault="004C3EDF" w:rsidP="004C3EDF">
      <w:pPr>
        <w:spacing w:line="360" w:lineRule="auto"/>
        <w:ind w:firstLine="567"/>
        <w:jc w:val="both"/>
        <w:rPr>
          <w:rFonts w:ascii="Sylfaen" w:hAnsi="Sylfaen"/>
          <w:color w:val="555555"/>
          <w:sz w:val="24"/>
          <w:szCs w:val="24"/>
          <w:shd w:val="clear" w:color="auto" w:fill="FFFFFF"/>
        </w:rPr>
      </w:pP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Բնությունից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տրված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բոլորայն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տարրերն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ու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երևույթները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(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ուժերը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),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որոնք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օգտագործելով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`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մարդիկ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կարողանում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են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ստանալ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էլեկտրաէներգիա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կոչվում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են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էներգակիրներ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: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Դրանցից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ամենատարածվածներն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են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`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քամիները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,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հոսող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ջրերը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,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փայտը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,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ածուխը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,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գազը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,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միջուկային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վառելիքը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 xml:space="preserve"> և </w:t>
      </w:r>
      <w:proofErr w:type="spellStart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այլն</w:t>
      </w:r>
      <w:proofErr w:type="spellEnd"/>
      <w:r w:rsidRPr="004C3EDF">
        <w:rPr>
          <w:rFonts w:ascii="Sylfaen" w:hAnsi="Sylfaen"/>
          <w:color w:val="555555"/>
          <w:sz w:val="24"/>
          <w:szCs w:val="24"/>
          <w:shd w:val="clear" w:color="auto" w:fill="FFFFFF"/>
        </w:rPr>
        <w:t>: 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b/>
          <w:bCs/>
          <w:color w:val="555555"/>
          <w:sz w:val="24"/>
          <w:szCs w:val="24"/>
          <w:lang w:eastAsia="ru-RU"/>
        </w:rPr>
        <w:t>Ածուխ</w:t>
      </w:r>
      <w:proofErr w:type="spellEnd"/>
      <w:r w:rsidRPr="004C3EDF">
        <w:rPr>
          <w:rFonts w:ascii="Sylfaen" w:eastAsia="Times New Roman" w:hAnsi="Sylfaen" w:cs="Arial"/>
          <w:b/>
          <w:bCs/>
          <w:color w:val="555555"/>
          <w:sz w:val="24"/>
          <w:szCs w:val="24"/>
          <w:lang w:eastAsia="ru-RU"/>
        </w:rPr>
        <w:t>: 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Ածուխը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ածխածնով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հարուստ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այրվող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օգտակար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հանածո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առաջացել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միլիոնավոր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տարիների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ընթացքում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բուսական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զանգվածի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քայքայման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Գիտնականները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ապացուցել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ժամանակին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երկրագնդի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կլիման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ավելի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խոնավ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եղել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ներկայումս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,  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ինչը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նպաստել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փարթամ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ծառային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բուսականության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գոյության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Բուսազանգվածի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մնցորդները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թաղվել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ընդերքում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ժամանակի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ընթացքում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ջերմաստիճանի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ճնշման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ազդեցությամբ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վերափոխվել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Ածուխը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երեք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հիմնական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հանածո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վառելիքներից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(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նավթ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գազ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)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ամենաէժան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ամենատարածված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ամենաառատ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շրջակա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միջավայրի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ամենավտանգավորն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այրվելով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ինտենսիվորեն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մթնոլորտը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Կախված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հանքի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խորությունից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արդյունահանումը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կարող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 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կատարվել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երկու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եղանակով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ստորգենյա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բաց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եղանակով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Երկու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դեպքում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վնաս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հասցվում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բնությանը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Ստորգետնյա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եղանակով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ածխահանության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ժամանակ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գետնի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տակ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առաջանում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ստորգետնյա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դատարկություններ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որոնք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ժամանակի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ընթացքում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դառնում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փլուզումների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պատճառ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Բաց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եղանակով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ածուխ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արդյունահանում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երբ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պաշարները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գտնվում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ե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զգալի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խորության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վրա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Այս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դեպքում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շերտին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հասնելու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հսկայական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տարածությունների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վրա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փորում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հեռացվում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կեղևի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վերին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հողաշերտը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Հսկայական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տարածք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վերածվում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ոչ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պիտանի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տարածքի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Ածուխը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երեք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հիմնական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հանածո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վառելիքներից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ամենատարածվածն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նրա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պաշարները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դեռ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400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կբավականացնեն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մարդությանը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համաշխարհային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պաշարների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շուրջ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60%-ը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գտնվում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զարգացող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ընդ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միայն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Չինաստանում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50%-ը: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Զգալի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նաև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Հնդկաստանում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եղած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պաշարները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Զարգացած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երկրներից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պաշարներով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հարուստ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` ԱՄՆ-</w:t>
      </w:r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lastRenderedPageBreak/>
        <w:t xml:space="preserve">ը, ՌԴ-ն, ՀԱՀ-ը,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Ավստրալիան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Կանադան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Լեհաստանը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Ուկրաինան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Չնայած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համամոլորակային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տաքացման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թթվային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անձրևների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բացասական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հետևանքներին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աշխարհի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շարք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շարունակվում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քանակով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արդյունահանումը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Հատկապես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արդյունահանման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ծավալները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Կենրոնական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Արևելյան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Եվրոպայում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ԱՊՀ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Ածուխը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էներգիայի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հիմնական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աղբյուր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Լեհաստանում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Չեխիայում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և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Սլովակիայում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Բուլղարիայում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արդյունաբերությունը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հիմնված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գլխավորապես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վրա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շարք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երկրներում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բնակարանները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ջեռուցելու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օգտագործվում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ածուխ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(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Չինաստան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Հունգարիա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Լեհաստան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Բոիլղարիա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Չեխիա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,): 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Լեհաստանում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աբողջ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մոտ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կեսը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իսկ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Հունգարիայում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` 75%-ը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ծախսվում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կենցաղում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Չինաստանի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տնտեսության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էներգիայի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կարիքների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73%-ը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ապահովում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մեկ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քարորդն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այրվում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բնակարանները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ջեռուցման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համար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: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Այդ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իսկ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պատճառով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Չինաստանի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խոշոր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քաղաքներում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օդը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շատ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աղտոտված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է:</w:t>
      </w:r>
    </w:p>
    <w:p w:rsidR="004C3EDF" w:rsidRPr="004C3EDF" w:rsidRDefault="004C3EDF" w:rsidP="004C3EDF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այրման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հետևանքով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մթնոլորտում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ավելանում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ածխածնի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քանակությունը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որը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հանգեցնում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է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ջերմոցային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էֆեկտի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ուժգնացմանը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կլիմայի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գլոբալ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տաքացմանը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,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թթվային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անձրևների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առաջացմանը</w:t>
      </w:r>
      <w:proofErr w:type="spellEnd"/>
      <w:r w:rsidRPr="004C3EDF">
        <w:rPr>
          <w:rFonts w:ascii="Sylfaen" w:eastAsia="Times New Roman" w:hAnsi="Sylfaen" w:cs="Arial"/>
          <w:color w:val="555555"/>
          <w:sz w:val="24"/>
          <w:szCs w:val="24"/>
          <w:lang w:eastAsia="ru-RU"/>
        </w:rPr>
        <w:t>:</w:t>
      </w:r>
    </w:p>
    <w:p w:rsidR="004C3EDF" w:rsidRPr="004C3EDF" w:rsidRDefault="004C3EDF">
      <w:pPr>
        <w:rPr>
          <w:rFonts w:ascii="Sylfaen" w:hAnsi="Sylfaen"/>
          <w:sz w:val="24"/>
          <w:szCs w:val="24"/>
        </w:rPr>
      </w:pPr>
      <w:bookmarkStart w:id="0" w:name="_GoBack"/>
      <w:bookmarkEnd w:id="0"/>
    </w:p>
    <w:sectPr w:rsidR="004C3EDF" w:rsidRPr="004C3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EDF"/>
    <w:rsid w:val="004C3EDF"/>
    <w:rsid w:val="008227D0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49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2020-02-05T11:20:00Z</dcterms:created>
  <dcterms:modified xsi:type="dcterms:W3CDTF">2020-02-05T11:22:00Z</dcterms:modified>
</cp:coreProperties>
</file>