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7D0" w:rsidRDefault="00D02592">
      <w:pPr>
        <w:rPr>
          <w:rFonts w:ascii="Sylfaen" w:hAnsi="Sylfaen"/>
          <w:b/>
          <w:sz w:val="24"/>
          <w:szCs w:val="24"/>
        </w:rPr>
      </w:pPr>
      <w:r w:rsidRPr="00D02592">
        <w:rPr>
          <w:rFonts w:ascii="Sylfaen" w:hAnsi="Sylfaen"/>
          <w:b/>
          <w:sz w:val="24"/>
          <w:szCs w:val="24"/>
        </w:rPr>
        <w:t>Աշխարհագրական թաղանթ</w:t>
      </w:r>
      <w:bookmarkStart w:id="0" w:name="_GoBack"/>
      <w:bookmarkEnd w:id="0"/>
    </w:p>
    <w:p w:rsidR="00D02592" w:rsidRPr="006C43FF" w:rsidRDefault="006C43FF" w:rsidP="006C43FF">
      <w:pPr>
        <w:spacing w:line="360" w:lineRule="auto"/>
        <w:ind w:firstLine="567"/>
        <w:jc w:val="both"/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</w:pPr>
      <w:r w:rsidRPr="006C43FF">
        <w:rPr>
          <w:rStyle w:val="gxst-emph"/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Աշխարհագրական</w:t>
      </w:r>
      <w:r w:rsidRPr="006C43FF">
        <w:rPr>
          <w:rStyle w:val="gxst-emph"/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Style w:val="gxst-emph"/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թաղանթը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> 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քարոլորտի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վերին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շերտի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մթնոլորտի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ստորին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շերտի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ամբողջ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ջրոլորտի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կենսոլորտի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և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մարդոլորտի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փոխկապակցված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ամբողջությունն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է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որի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միասնականությունը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ապահովվում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է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նյութի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և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էներգիայի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շրջապտույտի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շնորհիվ</w:t>
      </w:r>
      <w:r w:rsidRPr="006C43FF">
        <w:rPr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>:</w:t>
      </w:r>
    </w:p>
    <w:p w:rsidR="006C43FF" w:rsidRPr="006C43FF" w:rsidRDefault="006C43FF" w:rsidP="006C43FF">
      <w:pPr>
        <w:spacing w:line="360" w:lineRule="auto"/>
        <w:ind w:firstLine="567"/>
        <w:jc w:val="both"/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</w:pP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Ի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դեպ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, 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մարդոլորտը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ամենաերիտասարդ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ոլորտն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աշխարհագրական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թաղանթում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սակայն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իր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նպատակաուղղված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գործունեությամբ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ամենաշատն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ձևափոխում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վերջինիս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: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Մթնոլորտի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դերը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հսկայական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ամբողջ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կենդանի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նյութի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գոյության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համար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քանի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այնտեղ՝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r w:rsidRPr="006C43FF">
        <w:rPr>
          <w:rStyle w:val="mn"/>
          <w:rFonts w:ascii="Sylfaen" w:hAnsi="Sylfaen" w:cs="Arial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25</w:t>
      </w:r>
      <w:r w:rsidRPr="006C43FF">
        <w:rPr>
          <w:rStyle w:val="mo"/>
          <w:rFonts w:ascii="Sylfaen" w:hAnsi="Sylfaen" w:cs="Arial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−</w:t>
      </w:r>
      <w:r w:rsidRPr="006C43FF">
        <w:rPr>
          <w:rStyle w:val="mn"/>
          <w:rFonts w:ascii="Sylfaen" w:hAnsi="Sylfaen" w:cs="Arial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30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կմ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բարձրությունների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վրա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տեղակայված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r w:rsidRPr="006C43FF">
        <w:rPr>
          <w:rStyle w:val="gxst-emph"/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օզոնի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շերտը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որը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կլանում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տիեզերքից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եկող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ուլտրամանուշակագույն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խիստ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վտանգավոր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ճառագայթները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հենց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այդ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բարձրությունն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էլ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համարվում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r w:rsidRPr="006C43FF">
        <w:rPr>
          <w:rStyle w:val="gxst-emph"/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աշխարհագրական</w:t>
      </w:r>
      <w:r w:rsidRPr="006C43FF">
        <w:rPr>
          <w:rStyle w:val="gxst-emph"/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Style w:val="gxst-emph"/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թաղանթի</w:t>
      </w:r>
      <w:r w:rsidRPr="006C43FF">
        <w:rPr>
          <w:rStyle w:val="gxst-emph"/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Style w:val="gxst-emph"/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տարածման</w:t>
      </w:r>
      <w:r w:rsidRPr="006C43FF">
        <w:rPr>
          <w:rStyle w:val="gxst-emph"/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Style w:val="gxst-emph"/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վերին</w:t>
      </w:r>
      <w:r w:rsidRPr="006C43FF">
        <w:rPr>
          <w:rStyle w:val="gxst-emph"/>
          <w:rFonts w:ascii="Sylfaen" w:hAnsi="Sylfaen" w:cs="Arial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Style w:val="gxst-emph"/>
          <w:rFonts w:ascii="Sylfaen" w:hAnsi="Sylfaen" w:cs="Sylfaen"/>
          <w:bCs/>
          <w:color w:val="000000" w:themeColor="text1"/>
          <w:sz w:val="24"/>
          <w:szCs w:val="24"/>
          <w:shd w:val="clear" w:color="auto" w:fill="FFFFFF"/>
        </w:rPr>
        <w:t>սահմանը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քանի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դրանից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վեր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կենսոլորտը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բացակայում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: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Նույն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կերպ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կենսոլորտի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տարածման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սահմաններով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պայմանավորված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քարոլորտի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ընդգրկվածությունը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աշխարհագրական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թաղանթում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ինչպես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նաև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աշխարհագրական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թաղանթի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ստորին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սահմանը՝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Երկրի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ընդերքի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մինչև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r w:rsidRPr="006C43FF">
        <w:rPr>
          <w:rStyle w:val="mn"/>
          <w:rFonts w:ascii="Sylfaen" w:hAnsi="Sylfaen" w:cs="Arial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5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կմ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խորությունները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: 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Ստացվում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կենսոլորտի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աշխարհագրական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թաղանթի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տարածման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սահմանները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համընկնում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C43FF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են</w:t>
      </w:r>
      <w:r w:rsidRPr="006C43FF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:</w:t>
      </w:r>
    </w:p>
    <w:p w:rsidR="006C43FF" w:rsidRPr="006C43FF" w:rsidRDefault="006C43FF" w:rsidP="006C43FF">
      <w:pPr>
        <w:shd w:val="clear" w:color="auto" w:fill="FFFFFF"/>
        <w:spacing w:after="0" w:line="360" w:lineRule="auto"/>
        <w:ind w:firstLine="567"/>
        <w:rPr>
          <w:rFonts w:ascii="Sylfaen" w:eastAsia="Times New Roman" w:hAnsi="Sylfaen" w:cs="Arial"/>
          <w:b/>
          <w:color w:val="000000" w:themeColor="text1"/>
          <w:sz w:val="24"/>
          <w:szCs w:val="24"/>
          <w:lang w:eastAsia="ru-RU"/>
        </w:rPr>
      </w:pPr>
      <w:r w:rsidRPr="006C43FF">
        <w:rPr>
          <w:rFonts w:ascii="Sylfaen" w:eastAsia="Times New Roman" w:hAnsi="Sylfaen" w:cs="Sylfaen"/>
          <w:b/>
          <w:color w:val="000000" w:themeColor="text1"/>
          <w:sz w:val="24"/>
          <w:szCs w:val="24"/>
          <w:lang w:eastAsia="ru-RU"/>
        </w:rPr>
        <w:t>Աշխարհագրական</w:t>
      </w:r>
      <w:r w:rsidRPr="006C43FF">
        <w:rPr>
          <w:rFonts w:ascii="Sylfaen" w:eastAsia="Times New Roman" w:hAnsi="Sylfaen" w:cs="Arial"/>
          <w:b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b/>
          <w:color w:val="000000" w:themeColor="text1"/>
          <w:sz w:val="24"/>
          <w:szCs w:val="24"/>
          <w:lang w:eastAsia="ru-RU"/>
        </w:rPr>
        <w:t>թաղանթի</w:t>
      </w:r>
      <w:r w:rsidRPr="006C43FF">
        <w:rPr>
          <w:rFonts w:ascii="Sylfaen" w:eastAsia="Times New Roman" w:hAnsi="Sylfaen" w:cs="Arial"/>
          <w:b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b/>
          <w:color w:val="000000" w:themeColor="text1"/>
          <w:sz w:val="24"/>
          <w:szCs w:val="24"/>
          <w:lang w:eastAsia="ru-RU"/>
        </w:rPr>
        <w:t>սահմանները</w:t>
      </w:r>
    </w:p>
    <w:p w:rsidR="006C43FF" w:rsidRPr="006C43FF" w:rsidRDefault="006C43FF" w:rsidP="006C43FF">
      <w:pPr>
        <w:shd w:val="clear" w:color="auto" w:fill="FFFFFF"/>
        <w:spacing w:after="0" w:line="360" w:lineRule="auto"/>
        <w:ind w:firstLine="567"/>
        <w:jc w:val="center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</w:p>
    <w:p w:rsidR="006C43FF" w:rsidRPr="006C43FF" w:rsidRDefault="006C43FF" w:rsidP="006C43FF">
      <w:pPr>
        <w:shd w:val="clear" w:color="auto" w:fill="FFFFFF"/>
        <w:spacing w:after="0" w:line="360" w:lineRule="auto"/>
        <w:ind w:firstLine="567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Ընդհանուր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առմամբ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աշխարհագրական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թաղանթի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հզորությունը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(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ստորին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վերին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սահմանների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միջև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գտնվող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շերտի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հաստությունը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) 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հասնում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bdr w:val="none" w:sz="0" w:space="0" w:color="auto" w:frame="1"/>
          <w:lang w:eastAsia="ru-RU"/>
        </w:rPr>
        <w:t>40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կմ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6C43FF" w:rsidRPr="006C43FF" w:rsidRDefault="006C43FF" w:rsidP="006C43FF">
      <w:pPr>
        <w:shd w:val="clear" w:color="auto" w:fill="FFFFFF"/>
        <w:spacing w:after="0" w:line="360" w:lineRule="auto"/>
        <w:ind w:firstLine="567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Աշխարհագրական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թաղանթում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տեղի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ունեցող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գործընթացների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ինչպես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ամբողջ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աշխարհագրական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թաղանթի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գոյության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նախապայմանն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r w:rsidRPr="006C43FF">
        <w:rPr>
          <w:rFonts w:ascii="Sylfaen" w:eastAsia="Times New Roman" w:hAnsi="Sylfaen" w:cs="Sylfaen"/>
          <w:bCs/>
          <w:color w:val="000000" w:themeColor="text1"/>
          <w:sz w:val="24"/>
          <w:szCs w:val="24"/>
          <w:lang w:eastAsia="ru-RU"/>
        </w:rPr>
        <w:t>Արեգակն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քանի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նրանից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ստացվում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անհրաժեշտ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գրեթե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ամբողջ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էներգիան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որի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շրջապտույտը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կապ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ստեղծում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տարբեր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ոլորտների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միջև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շարժման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մեջ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դնում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այդ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ոլորտներում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տարբեր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ագրեգատային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վիճակներում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գտնվող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նյութերը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 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Միայն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քարոլորտի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որոշ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գործընթացներ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պայմանավորված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Երկրի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ներքին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ջերմությամբ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որը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գալիս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6C43FF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միջուկից</w:t>
      </w:r>
      <w:r w:rsidRPr="006C43FF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6C43FF" w:rsidRPr="006C43FF" w:rsidRDefault="006C43FF" w:rsidP="006C43FF">
      <w:pPr>
        <w:spacing w:line="360" w:lineRule="auto"/>
        <w:ind w:firstLine="567"/>
        <w:jc w:val="both"/>
        <w:rPr>
          <w:rFonts w:ascii="Sylfaen" w:hAnsi="Sylfaen"/>
          <w:sz w:val="24"/>
          <w:szCs w:val="24"/>
        </w:rPr>
      </w:pPr>
      <w:r w:rsidRPr="006C43FF">
        <w:rPr>
          <w:rFonts w:ascii="Sylfaen" w:hAnsi="Sylfaen" w:cs="Sylfaen"/>
          <w:sz w:val="24"/>
          <w:szCs w:val="24"/>
        </w:rPr>
        <w:t>Երևույթների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ռիթմիկությունը</w:t>
      </w:r>
      <w:r w:rsidRPr="006C43FF">
        <w:rPr>
          <w:rFonts w:ascii="Sylfaen" w:hAnsi="Sylfaen"/>
          <w:sz w:val="24"/>
          <w:szCs w:val="24"/>
        </w:rPr>
        <w:t xml:space="preserve">: </w:t>
      </w:r>
      <w:r w:rsidRPr="006C43FF">
        <w:rPr>
          <w:rFonts w:ascii="Sylfaen" w:hAnsi="Sylfaen" w:cs="Sylfaen"/>
          <w:sz w:val="24"/>
          <w:szCs w:val="24"/>
        </w:rPr>
        <w:t>Աշխարհագրական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թաղանթում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տեղի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ունեցող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բազմաթիվ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երևույթներ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ու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գործընթացներ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կրկնվում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են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որոշակի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ռիթմով</w:t>
      </w:r>
      <w:r w:rsidRPr="006C43FF">
        <w:rPr>
          <w:rFonts w:ascii="Sylfaen" w:hAnsi="Sylfaen"/>
          <w:sz w:val="24"/>
          <w:szCs w:val="24"/>
        </w:rPr>
        <w:t xml:space="preserve">` </w:t>
      </w:r>
      <w:r w:rsidRPr="006C43FF">
        <w:rPr>
          <w:rFonts w:ascii="Sylfaen" w:hAnsi="Sylfaen" w:cs="Sylfaen"/>
          <w:sz w:val="24"/>
          <w:szCs w:val="24"/>
        </w:rPr>
        <w:t>օրական</w:t>
      </w:r>
      <w:r w:rsidRPr="006C43FF">
        <w:rPr>
          <w:rFonts w:ascii="Sylfaen" w:hAnsi="Sylfaen"/>
          <w:sz w:val="24"/>
          <w:szCs w:val="24"/>
        </w:rPr>
        <w:t xml:space="preserve">, </w:t>
      </w:r>
      <w:r w:rsidRPr="006C43FF">
        <w:rPr>
          <w:rFonts w:ascii="Sylfaen" w:hAnsi="Sylfaen" w:cs="Sylfaen"/>
          <w:sz w:val="24"/>
          <w:szCs w:val="24"/>
        </w:rPr>
        <w:t>սե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lastRenderedPageBreak/>
        <w:t>զոնային</w:t>
      </w:r>
      <w:r w:rsidRPr="006C43FF">
        <w:rPr>
          <w:rFonts w:ascii="Sylfaen" w:hAnsi="Sylfaen"/>
          <w:sz w:val="24"/>
          <w:szCs w:val="24"/>
        </w:rPr>
        <w:t xml:space="preserve">, </w:t>
      </w:r>
      <w:r w:rsidRPr="006C43FF">
        <w:rPr>
          <w:rFonts w:ascii="Sylfaen" w:hAnsi="Sylfaen" w:cs="Sylfaen"/>
          <w:sz w:val="24"/>
          <w:szCs w:val="24"/>
        </w:rPr>
        <w:t>տարեկան</w:t>
      </w:r>
      <w:r w:rsidRPr="006C43FF">
        <w:rPr>
          <w:rFonts w:ascii="Sylfaen" w:hAnsi="Sylfaen"/>
          <w:sz w:val="24"/>
          <w:szCs w:val="24"/>
        </w:rPr>
        <w:t xml:space="preserve">, </w:t>
      </w:r>
      <w:r w:rsidRPr="006C43FF">
        <w:rPr>
          <w:rFonts w:ascii="Sylfaen" w:hAnsi="Sylfaen" w:cs="Sylfaen"/>
          <w:sz w:val="24"/>
          <w:szCs w:val="24"/>
        </w:rPr>
        <w:t>բազմամյա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և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այլն</w:t>
      </w:r>
      <w:r w:rsidRPr="006C43FF">
        <w:rPr>
          <w:rFonts w:ascii="Sylfaen" w:hAnsi="Sylfaen"/>
          <w:sz w:val="24"/>
          <w:szCs w:val="24"/>
        </w:rPr>
        <w:t xml:space="preserve">: </w:t>
      </w:r>
      <w:r w:rsidRPr="006C43FF">
        <w:rPr>
          <w:rFonts w:ascii="Sylfaen" w:hAnsi="Sylfaen" w:cs="Sylfaen"/>
          <w:sz w:val="24"/>
          <w:szCs w:val="24"/>
        </w:rPr>
        <w:t>Օրինակ</w:t>
      </w:r>
      <w:r w:rsidRPr="006C43FF">
        <w:rPr>
          <w:rFonts w:ascii="Sylfaen" w:hAnsi="Sylfaen"/>
          <w:sz w:val="24"/>
          <w:szCs w:val="24"/>
        </w:rPr>
        <w:t xml:space="preserve">` </w:t>
      </w:r>
      <w:r w:rsidRPr="006C43FF">
        <w:rPr>
          <w:rFonts w:ascii="Sylfaen" w:hAnsi="Sylfaen" w:cs="Sylfaen"/>
          <w:sz w:val="24"/>
          <w:szCs w:val="24"/>
        </w:rPr>
        <w:t>գիշերվա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և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ցերեկվա</w:t>
      </w:r>
      <w:r w:rsidRPr="006C43FF">
        <w:rPr>
          <w:rFonts w:ascii="Sylfaen" w:hAnsi="Sylfaen"/>
          <w:sz w:val="24"/>
          <w:szCs w:val="24"/>
        </w:rPr>
        <w:t xml:space="preserve">, </w:t>
      </w:r>
      <w:r w:rsidRPr="006C43FF">
        <w:rPr>
          <w:rFonts w:ascii="Sylfaen" w:hAnsi="Sylfaen" w:cs="Sylfaen"/>
          <w:sz w:val="24"/>
          <w:szCs w:val="24"/>
        </w:rPr>
        <w:t>տարվա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եղա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նակների</w:t>
      </w:r>
      <w:r w:rsidRPr="006C43FF">
        <w:rPr>
          <w:rFonts w:ascii="Sylfaen" w:hAnsi="Sylfaen"/>
          <w:sz w:val="24"/>
          <w:szCs w:val="24"/>
        </w:rPr>
        <w:t xml:space="preserve">, </w:t>
      </w:r>
      <w:r w:rsidRPr="006C43FF">
        <w:rPr>
          <w:rFonts w:ascii="Sylfaen" w:hAnsi="Sylfaen" w:cs="Sylfaen"/>
          <w:sz w:val="24"/>
          <w:szCs w:val="24"/>
        </w:rPr>
        <w:t>մակընթացության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և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տեղատվության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հերթափոխները</w:t>
      </w:r>
      <w:r w:rsidRPr="006C43FF">
        <w:rPr>
          <w:rFonts w:ascii="Sylfaen" w:hAnsi="Sylfaen"/>
          <w:sz w:val="24"/>
          <w:szCs w:val="24"/>
        </w:rPr>
        <w:t xml:space="preserve">, </w:t>
      </w:r>
      <w:r w:rsidRPr="006C43FF">
        <w:rPr>
          <w:rFonts w:ascii="Sylfaen" w:hAnsi="Sylfaen" w:cs="Sylfaen"/>
          <w:sz w:val="24"/>
          <w:szCs w:val="24"/>
        </w:rPr>
        <w:t>գեյզերների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պարբե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րական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ժայթքումը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և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այլն</w:t>
      </w:r>
      <w:r w:rsidRPr="006C43FF">
        <w:rPr>
          <w:rFonts w:ascii="Sylfaen" w:hAnsi="Sylfaen"/>
          <w:sz w:val="24"/>
          <w:szCs w:val="24"/>
        </w:rPr>
        <w:t xml:space="preserve">: </w:t>
      </w:r>
      <w:r w:rsidRPr="006C43FF">
        <w:rPr>
          <w:rFonts w:ascii="Sylfaen" w:hAnsi="Sylfaen" w:cs="Sylfaen"/>
          <w:sz w:val="24"/>
          <w:szCs w:val="24"/>
        </w:rPr>
        <w:t>Աշխարհագրական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թաղանթի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գոտիականությունը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և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զոնա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յականությունը</w:t>
      </w:r>
      <w:r w:rsidRPr="006C43FF">
        <w:rPr>
          <w:rFonts w:ascii="Sylfaen" w:hAnsi="Sylfaen"/>
          <w:sz w:val="24"/>
          <w:szCs w:val="24"/>
        </w:rPr>
        <w:t xml:space="preserve">: </w:t>
      </w:r>
      <w:r w:rsidRPr="006C43FF">
        <w:rPr>
          <w:rFonts w:ascii="Sylfaen" w:hAnsi="Sylfaen" w:cs="Sylfaen"/>
          <w:sz w:val="24"/>
          <w:szCs w:val="24"/>
        </w:rPr>
        <w:t>Աշխարհագրական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թաղանթում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երևույթները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և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գործընթացները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տե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ղի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են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ունենում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ոչ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թե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քաոսային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ձևով</w:t>
      </w:r>
      <w:r w:rsidRPr="006C43FF">
        <w:rPr>
          <w:rFonts w:ascii="Sylfaen" w:hAnsi="Sylfaen"/>
          <w:sz w:val="24"/>
          <w:szCs w:val="24"/>
        </w:rPr>
        <w:t xml:space="preserve">, </w:t>
      </w:r>
      <w:r w:rsidRPr="006C43FF">
        <w:rPr>
          <w:rFonts w:ascii="Sylfaen" w:hAnsi="Sylfaen" w:cs="Sylfaen"/>
          <w:sz w:val="24"/>
          <w:szCs w:val="24"/>
        </w:rPr>
        <w:t>այլ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որոշակի</w:t>
      </w:r>
      <w:r w:rsidRPr="006C43FF">
        <w:rPr>
          <w:rFonts w:ascii="Sylfaen" w:hAnsi="Sylfaen"/>
          <w:sz w:val="24"/>
          <w:szCs w:val="24"/>
        </w:rPr>
        <w:t xml:space="preserve"> </w:t>
      </w:r>
      <w:r w:rsidRPr="006C43FF">
        <w:rPr>
          <w:rFonts w:ascii="Sylfaen" w:hAnsi="Sylfaen" w:cs="Sylfaen"/>
          <w:sz w:val="24"/>
          <w:szCs w:val="24"/>
        </w:rPr>
        <w:t>օրինաչա</w:t>
      </w:r>
      <w:r>
        <w:rPr>
          <w:rFonts w:ascii="Sylfaen" w:hAnsi="Sylfaen"/>
          <w:sz w:val="24"/>
          <w:szCs w:val="24"/>
        </w:rPr>
        <w:t>փ</w:t>
      </w:r>
      <w:r w:rsidRPr="006C43FF">
        <w:rPr>
          <w:rFonts w:ascii="Sylfaen" w:hAnsi="Sylfaen" w:cs="Sylfaen"/>
          <w:sz w:val="24"/>
          <w:szCs w:val="24"/>
        </w:rPr>
        <w:t>ությամբ</w:t>
      </w:r>
      <w:r w:rsidRPr="006C43FF">
        <w:rPr>
          <w:rFonts w:ascii="Sylfaen" w:hAnsi="Sylfaen"/>
          <w:sz w:val="24"/>
          <w:szCs w:val="24"/>
        </w:rPr>
        <w:t xml:space="preserve">: </w:t>
      </w:r>
    </w:p>
    <w:sectPr w:rsidR="006C43FF" w:rsidRPr="006C43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592"/>
    <w:rsid w:val="00547FD3"/>
    <w:rsid w:val="006C43FF"/>
    <w:rsid w:val="008227D0"/>
    <w:rsid w:val="00AC1C09"/>
    <w:rsid w:val="00D0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025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xst-emph">
    <w:name w:val="gxst-emph"/>
    <w:basedOn w:val="a0"/>
    <w:rsid w:val="006C43FF"/>
  </w:style>
  <w:style w:type="character" w:customStyle="1" w:styleId="mn">
    <w:name w:val="mn"/>
    <w:basedOn w:val="a0"/>
    <w:rsid w:val="006C43FF"/>
  </w:style>
  <w:style w:type="character" w:customStyle="1" w:styleId="mo">
    <w:name w:val="mo"/>
    <w:basedOn w:val="a0"/>
    <w:rsid w:val="006C43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025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xst-emph">
    <w:name w:val="gxst-emph"/>
    <w:basedOn w:val="a0"/>
    <w:rsid w:val="006C43FF"/>
  </w:style>
  <w:style w:type="character" w:customStyle="1" w:styleId="mn">
    <w:name w:val="mn"/>
    <w:basedOn w:val="a0"/>
    <w:rsid w:val="006C43FF"/>
  </w:style>
  <w:style w:type="character" w:customStyle="1" w:styleId="mo">
    <w:name w:val="mo"/>
    <w:basedOn w:val="a0"/>
    <w:rsid w:val="006C43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864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2020-02-05T12:58:00Z</dcterms:created>
  <dcterms:modified xsi:type="dcterms:W3CDTF">2020-02-05T13:29:00Z</dcterms:modified>
</cp:coreProperties>
</file>